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ED71" w14:textId="77777777" w:rsidR="0090500E" w:rsidRPr="0090500E" w:rsidRDefault="0090500E" w:rsidP="0090500E"/>
    <w:p w14:paraId="46B5F286" w14:textId="452619BE" w:rsidR="0090500E" w:rsidRDefault="00E6736B" w:rsidP="009050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4254F" wp14:editId="0CECB387">
                <wp:simplePos x="0" y="0"/>
                <wp:positionH relativeFrom="column">
                  <wp:posOffset>4891578</wp:posOffset>
                </wp:positionH>
                <wp:positionV relativeFrom="paragraph">
                  <wp:posOffset>158115</wp:posOffset>
                </wp:positionV>
                <wp:extent cx="1224501" cy="429371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501" cy="429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F1338" w14:textId="3877F97A" w:rsidR="00D225AC" w:rsidRPr="00D225AC" w:rsidRDefault="00D225AC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34254F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385.15pt;margin-top:12.45pt;width:96.4pt;height: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" filled="f" stroked="f" strokeweight=".5pt">
                <v:textbox>
                  <w:txbxContent>
                    <w:p w14:paraId="30DF1338" w14:textId="3877F97A" w:rsidR="00D225AC" w:rsidRPr="00D225AC" w:rsidRDefault="00D225AC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14:paraId="6EF02E01" w14:textId="5462789A" w:rsidR="00061857" w:rsidRDefault="00CB5D9C" w:rsidP="0090500E">
      <w:r>
        <w:rPr>
          <w:noProof/>
        </w:rPr>
        <w:drawing>
          <wp:anchor distT="0" distB="0" distL="114300" distR="114300" simplePos="0" relativeHeight="251661312" behindDoc="0" locked="0" layoutInCell="1" allowOverlap="1" wp14:anchorId="00603F28" wp14:editId="4A9AC368">
            <wp:simplePos x="0" y="0"/>
            <wp:positionH relativeFrom="margin">
              <wp:posOffset>6198870</wp:posOffset>
            </wp:positionH>
            <wp:positionV relativeFrom="margin">
              <wp:posOffset>1028065</wp:posOffset>
            </wp:positionV>
            <wp:extent cx="1439545" cy="2879725"/>
            <wp:effectExtent l="19050" t="19050" r="27305" b="15875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F3FC655" wp14:editId="5614AEB8">
            <wp:simplePos x="0" y="0"/>
            <wp:positionH relativeFrom="margin">
              <wp:posOffset>85090</wp:posOffset>
            </wp:positionH>
            <wp:positionV relativeFrom="margin">
              <wp:posOffset>1024890</wp:posOffset>
            </wp:positionV>
            <wp:extent cx="5998210" cy="2879725"/>
            <wp:effectExtent l="19050" t="19050" r="21590" b="1587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79988" w14:textId="15246CC0" w:rsidR="00061857" w:rsidRDefault="00D74E86" w:rsidP="0090500E">
      <w:r>
        <w:rPr>
          <w:noProof/>
        </w:rPr>
        <w:drawing>
          <wp:anchor distT="0" distB="0" distL="114300" distR="114300" simplePos="0" relativeHeight="251662336" behindDoc="0" locked="0" layoutInCell="1" allowOverlap="1" wp14:anchorId="62A0D0A7" wp14:editId="26D89890">
            <wp:simplePos x="0" y="0"/>
            <wp:positionH relativeFrom="margin">
              <wp:posOffset>81915</wp:posOffset>
            </wp:positionH>
            <wp:positionV relativeFrom="margin">
              <wp:posOffset>4008120</wp:posOffset>
            </wp:positionV>
            <wp:extent cx="2915920" cy="3303270"/>
            <wp:effectExtent l="19050" t="19050" r="17780" b="11430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33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2106F" wp14:editId="31F2D026">
                <wp:simplePos x="0" y="0"/>
                <wp:positionH relativeFrom="page">
                  <wp:posOffset>3089189</wp:posOffset>
                </wp:positionH>
                <wp:positionV relativeFrom="paragraph">
                  <wp:posOffset>3160257</wp:posOffset>
                </wp:positionV>
                <wp:extent cx="4545210" cy="1235675"/>
                <wp:effectExtent l="19050" t="19050" r="27305" b="222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5210" cy="123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28E48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6804" w:type="dxa"/>
                              <w:tblBorders>
                                <w:top w:val="single" w:sz="12" w:space="0" w:color="0F4B43"/>
                                <w:left w:val="single" w:sz="12" w:space="0" w:color="0F4B43"/>
                                <w:bottom w:val="single" w:sz="12" w:space="0" w:color="0F4B43"/>
                                <w:right w:val="single" w:sz="12" w:space="0" w:color="0F4B43"/>
                                <w:insideH w:val="single" w:sz="12" w:space="0" w:color="0F4B43"/>
                                <w:insideV w:val="single" w:sz="12" w:space="0" w:color="0F4B4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0"/>
                              <w:gridCol w:w="1134"/>
                            </w:tblGrid>
                            <w:tr w:rsidR="00735334" w:rsidRPr="00BD64EB" w14:paraId="3B9B9FAA" w14:textId="77777777" w:rsidTr="00ED6AF7">
                              <w:tc>
                                <w:tcPr>
                                  <w:tcW w:w="68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2" w:space="0" w:color="0F4B43"/>
                                    <w:right w:val="nil"/>
                                  </w:tcBorders>
                                  <w:vAlign w:val="center"/>
                                </w:tcPr>
                                <w:p w14:paraId="776011E6" w14:textId="77777777" w:rsidR="00735334" w:rsidRPr="00BD64EB" w:rsidRDefault="00735334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TIPO DE RESPUESTA</w:t>
                                  </w:r>
                                </w:p>
                              </w:tc>
                            </w:tr>
                            <w:tr w:rsidR="00735334" w:rsidRPr="00BD64EB" w14:paraId="0AD61F7F" w14:textId="77777777" w:rsidTr="00ED6AF7">
                              <w:tc>
                                <w:tcPr>
                                  <w:tcW w:w="5670" w:type="dxa"/>
                                  <w:tcBorders>
                                    <w:top w:val="single" w:sz="12" w:space="0" w:color="0F4B43"/>
                                  </w:tcBorders>
                                </w:tcPr>
                                <w:p w14:paraId="5C490104" w14:textId="77777777" w:rsidR="00735334" w:rsidRPr="00BD64EB" w:rsidRDefault="00735334" w:rsidP="00735334">
                                  <w:pPr>
                                    <w:suppressOverlap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Entrega de información en medio electrónico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0F4B43"/>
                                  </w:tcBorders>
                                </w:tcPr>
                                <w:p w14:paraId="77B8E27F" w14:textId="77777777" w:rsidR="00735334" w:rsidRPr="00BD64EB" w:rsidRDefault="00735334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190</w:t>
                                  </w:r>
                                </w:p>
                              </w:tc>
                            </w:tr>
                            <w:tr w:rsidR="00735334" w:rsidRPr="00BD64EB" w14:paraId="29D7617D" w14:textId="77777777" w:rsidTr="00ED6AF7">
                              <w:tc>
                                <w:tcPr>
                                  <w:tcW w:w="5670" w:type="dxa"/>
                                </w:tcPr>
                                <w:p w14:paraId="5382FA44" w14:textId="77777777" w:rsidR="00735334" w:rsidRPr="00BD64EB" w:rsidRDefault="00735334" w:rsidP="00735334">
                                  <w:pPr>
                                    <w:suppressOverlap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La información está disponible públicamente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2C7E635" w14:textId="77777777" w:rsidR="00735334" w:rsidRPr="00BD64EB" w:rsidRDefault="00735334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35334" w:rsidRPr="00BD64EB" w14:paraId="6527CFC7" w14:textId="77777777" w:rsidTr="00ED6AF7">
                              <w:tc>
                                <w:tcPr>
                                  <w:tcW w:w="5670" w:type="dxa"/>
                                </w:tcPr>
                                <w:p w14:paraId="46C3B0E8" w14:textId="77777777" w:rsidR="00735334" w:rsidRPr="00BD64EB" w:rsidRDefault="00735334" w:rsidP="00735334">
                                  <w:pPr>
                                    <w:suppressOverlap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La solicitud no corresponde al marco de la Ley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C668C78" w14:textId="77777777" w:rsidR="00735334" w:rsidRPr="00BD64EB" w:rsidRDefault="00735334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35334" w:rsidRPr="00BD64EB" w14:paraId="7CCA4CE3" w14:textId="77777777" w:rsidTr="00ED6AF7">
                              <w:tc>
                                <w:tcPr>
                                  <w:tcW w:w="5670" w:type="dxa"/>
                                </w:tcPr>
                                <w:p w14:paraId="435AEC9F" w14:textId="77777777" w:rsidR="00735334" w:rsidRPr="00BD64EB" w:rsidRDefault="00735334" w:rsidP="00735334">
                                  <w:pPr>
                                    <w:suppressOverlap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No es de competencia de la unidad de enlace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23455BF" w14:textId="77777777" w:rsidR="00735334" w:rsidRPr="00BD64EB" w:rsidRDefault="00735334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35334" w:rsidRPr="00BD64EB" w14:paraId="275C8AB8" w14:textId="77777777" w:rsidTr="00ED6AF7">
                              <w:tc>
                                <w:tcPr>
                                  <w:tcW w:w="5670" w:type="dxa"/>
                                </w:tcPr>
                                <w:p w14:paraId="77F48BC2" w14:textId="77777777" w:rsidR="00735334" w:rsidRPr="00BD64EB" w:rsidRDefault="00735334" w:rsidP="00735334">
                                  <w:pPr>
                                    <w:suppressOverlap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No se dará trámite a la solicitud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BA295DF" w14:textId="77777777" w:rsidR="00735334" w:rsidRPr="00BD64EB" w:rsidRDefault="00735334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5B010936" w14:textId="77777777" w:rsidR="00B1739C" w:rsidRDefault="00B17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2106F" id="Cuadro de texto 15" o:spid="_x0000_s1027" type="#_x0000_t202" style="position:absolute;margin-left:243.25pt;margin-top:248.85pt;width:357.9pt;height:97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" fillcolor="white [3201]" strokecolor="#c28e48" strokeweight="3pt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6804" w:type="dxa"/>
                        <w:tblBorders>
                          <w:top w:val="single" w:sz="12" w:space="0" w:color="0F4B43"/>
                          <w:left w:val="single" w:sz="12" w:space="0" w:color="0F4B43"/>
                          <w:bottom w:val="single" w:sz="12" w:space="0" w:color="0F4B43"/>
                          <w:right w:val="single" w:sz="12" w:space="0" w:color="0F4B43"/>
                          <w:insideH w:val="single" w:sz="12" w:space="0" w:color="0F4B43"/>
                          <w:insideV w:val="single" w:sz="12" w:space="0" w:color="0F4B4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0"/>
                        <w:gridCol w:w="1134"/>
                      </w:tblGrid>
                      <w:tr w:rsidR="00735334" w:rsidRPr="00BD64EB" w14:paraId="3B9B9FAA" w14:textId="77777777" w:rsidTr="00ED6AF7">
                        <w:tc>
                          <w:tcPr>
                            <w:tcW w:w="6804" w:type="dxa"/>
                            <w:gridSpan w:val="2"/>
                            <w:tcBorders>
                              <w:top w:val="nil"/>
                              <w:left w:val="nil"/>
                              <w:bottom w:val="single" w:sz="12" w:space="0" w:color="0F4B43"/>
                              <w:right w:val="nil"/>
                            </w:tcBorders>
                            <w:vAlign w:val="center"/>
                          </w:tcPr>
                          <w:p w14:paraId="776011E6" w14:textId="77777777" w:rsidR="00735334" w:rsidRPr="00BD64EB" w:rsidRDefault="00735334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TIPO DE RESPUESTA</w:t>
                            </w:r>
                          </w:p>
                        </w:tc>
                      </w:tr>
                      <w:tr w:rsidR="00735334" w:rsidRPr="00BD64EB" w14:paraId="0AD61F7F" w14:textId="77777777" w:rsidTr="00ED6AF7">
                        <w:tc>
                          <w:tcPr>
                            <w:tcW w:w="5670" w:type="dxa"/>
                            <w:tcBorders>
                              <w:top w:val="single" w:sz="12" w:space="0" w:color="0F4B43"/>
                            </w:tcBorders>
                          </w:tcPr>
                          <w:p w14:paraId="5C490104" w14:textId="77777777" w:rsidR="00735334" w:rsidRPr="00BD64EB" w:rsidRDefault="00735334" w:rsidP="00735334">
                            <w:pPr>
                              <w:suppressOverlap/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Entrega de información en medio electrónico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0F4B43"/>
                            </w:tcBorders>
                          </w:tcPr>
                          <w:p w14:paraId="77B8E27F" w14:textId="77777777" w:rsidR="00735334" w:rsidRPr="00BD64EB" w:rsidRDefault="00735334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190</w:t>
                            </w:r>
                          </w:p>
                        </w:tc>
                      </w:tr>
                      <w:tr w:rsidR="00735334" w:rsidRPr="00BD64EB" w14:paraId="29D7617D" w14:textId="77777777" w:rsidTr="00ED6AF7">
                        <w:tc>
                          <w:tcPr>
                            <w:tcW w:w="5670" w:type="dxa"/>
                          </w:tcPr>
                          <w:p w14:paraId="5382FA44" w14:textId="77777777" w:rsidR="00735334" w:rsidRPr="00BD64EB" w:rsidRDefault="00735334" w:rsidP="00735334">
                            <w:pPr>
                              <w:suppressOverlap/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La información está disponible públicamente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2C7E635" w14:textId="77777777" w:rsidR="00735334" w:rsidRPr="00BD64EB" w:rsidRDefault="00735334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735334" w:rsidRPr="00BD64EB" w14:paraId="6527CFC7" w14:textId="77777777" w:rsidTr="00ED6AF7">
                        <w:tc>
                          <w:tcPr>
                            <w:tcW w:w="5670" w:type="dxa"/>
                          </w:tcPr>
                          <w:p w14:paraId="46C3B0E8" w14:textId="77777777" w:rsidR="00735334" w:rsidRPr="00BD64EB" w:rsidRDefault="00735334" w:rsidP="00735334">
                            <w:pPr>
                              <w:suppressOverlap/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La solicitud no corresponde al marco de la Ley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C668C78" w14:textId="77777777" w:rsidR="00735334" w:rsidRPr="00BD64EB" w:rsidRDefault="00735334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735334" w:rsidRPr="00BD64EB" w14:paraId="7CCA4CE3" w14:textId="77777777" w:rsidTr="00ED6AF7">
                        <w:tc>
                          <w:tcPr>
                            <w:tcW w:w="5670" w:type="dxa"/>
                          </w:tcPr>
                          <w:p w14:paraId="435AEC9F" w14:textId="77777777" w:rsidR="00735334" w:rsidRPr="00BD64EB" w:rsidRDefault="00735334" w:rsidP="00735334">
                            <w:pPr>
                              <w:suppressOverlap/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No es de competencia de la unidad de enlace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23455BF" w14:textId="77777777" w:rsidR="00735334" w:rsidRPr="00BD64EB" w:rsidRDefault="00735334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735334" w:rsidRPr="00BD64EB" w14:paraId="275C8AB8" w14:textId="77777777" w:rsidTr="00ED6AF7">
                        <w:tc>
                          <w:tcPr>
                            <w:tcW w:w="5670" w:type="dxa"/>
                          </w:tcPr>
                          <w:p w14:paraId="77F48BC2" w14:textId="77777777" w:rsidR="00735334" w:rsidRPr="00BD64EB" w:rsidRDefault="00735334" w:rsidP="00735334">
                            <w:pPr>
                              <w:suppressOverlap/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No se dará trámite a la solicitud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BA295DF" w14:textId="77777777" w:rsidR="00735334" w:rsidRPr="00BD64EB" w:rsidRDefault="00735334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5B010936" w14:textId="77777777" w:rsidR="00B1739C" w:rsidRDefault="00B1739C"/>
                  </w:txbxContent>
                </v:textbox>
                <w10:wrap anchorx="page"/>
              </v:shape>
            </w:pict>
          </mc:Fallback>
        </mc:AlternateContent>
      </w:r>
    </w:p>
    <w:p w14:paraId="4FA1086A" w14:textId="367CA8EC" w:rsidR="00061857" w:rsidRDefault="00061857" w:rsidP="0090500E"/>
    <w:p w14:paraId="199B9291" w14:textId="20BF34AA" w:rsidR="00061857" w:rsidRPr="0090500E" w:rsidRDefault="00D74E86" w:rsidP="0090500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900271" wp14:editId="5313E3B2">
                <wp:simplePos x="0" y="0"/>
                <wp:positionH relativeFrom="page">
                  <wp:posOffset>5184123</wp:posOffset>
                </wp:positionH>
                <wp:positionV relativeFrom="paragraph">
                  <wp:posOffset>205997</wp:posOffset>
                </wp:positionV>
                <wp:extent cx="539750" cy="4680000"/>
                <wp:effectExtent l="6350" t="0" r="19050" b="19050"/>
                <wp:wrapNone/>
                <wp:docPr id="11" name="Rectángulo: esquinas superiore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539750" cy="4680000"/>
                        </a:xfrm>
                        <a:prstGeom prst="round2SameRect">
                          <a:avLst/>
                        </a:prstGeom>
                        <a:solidFill>
                          <a:srgbClr val="C28E48"/>
                        </a:solidFill>
                        <a:ln>
                          <a:solidFill>
                            <a:srgbClr val="C28E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1C417" id="Rectángulo: esquinas superiores redondeadas 11" o:spid="_x0000_s1026" style="position:absolute;margin-left:408.2pt;margin-top:16.2pt;width:42.5pt;height:368.5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39750,46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" path="m89960,l449790,v49684,,89960,40276,89960,89960l539750,4680000r,l,4680000r,l,89960c,40276,40276,,89960,xe" fillcolor="#c28e48" strokecolor="#c28e48" strokeweight="1pt">
                <v:stroke joinstyle="miter"/>
                <v:path arrowok="t" o:connecttype="custom" o:connectlocs="89960,0;449790,0;539750,89960;539750,4680000;539750,4680000;0,4680000;0,4680000;0,89960;89960,0" o:connectangles="0,0,0,0,0,0,0,0,0"/>
                <w10:wrap anchorx="page"/>
              </v:shape>
            </w:pict>
          </mc:Fallback>
        </mc:AlternateContent>
      </w:r>
    </w:p>
    <w:p w14:paraId="5A901863" w14:textId="1D9A96F4" w:rsidR="00BD64EB" w:rsidRDefault="00BD64EB" w:rsidP="0090500E"/>
    <w:p w14:paraId="2FF46F7E" w14:textId="78AE2A4E" w:rsidR="00BD64EB" w:rsidRPr="00B1739C" w:rsidRDefault="00D3735B" w:rsidP="00D74E8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7FA6D2" wp14:editId="647A8D1F">
                <wp:simplePos x="0" y="0"/>
                <wp:positionH relativeFrom="margin">
                  <wp:posOffset>3385494</wp:posOffset>
                </wp:positionH>
                <wp:positionV relativeFrom="paragraph">
                  <wp:posOffset>1762760</wp:posOffset>
                </wp:positionV>
                <wp:extent cx="4357817" cy="411480"/>
                <wp:effectExtent l="0" t="0" r="0" b="762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7817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4110B" w14:textId="0CAB23AB" w:rsidR="00E91D1C" w:rsidRPr="00BE5383" w:rsidRDefault="00D3735B" w:rsidP="00E91D1C">
                            <w:pPr>
                              <w:spacing w:after="0"/>
                              <w:rPr>
                                <w:rFonts w:ascii="Montserrat" w:hAnsi="Montserrat"/>
                                <w:color w:val="0F4B4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F4B43"/>
                                <w:sz w:val="40"/>
                                <w:szCs w:val="40"/>
                              </w:rPr>
                              <w:t>COMITÉ DE TRANSPARENCIA</w:t>
                            </w:r>
                          </w:p>
                          <w:p w14:paraId="6B33A5D2" w14:textId="24BBA204" w:rsidR="00E91D1C" w:rsidRPr="00BE5383" w:rsidRDefault="00E91D1C" w:rsidP="00E91D1C">
                            <w:pPr>
                              <w:spacing w:after="0"/>
                              <w:jc w:val="both"/>
                              <w:rPr>
                                <w:rFonts w:ascii="Montserrat" w:hAnsi="Montserrat"/>
                                <w:color w:val="0F4B4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FA6D2" id="Cuadro de texto 12" o:spid="_x0000_s1028" type="#_x0000_t202" style="position:absolute;margin-left:266.55pt;margin-top:138.8pt;width:343.15pt;height:32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" filled="f" stroked="f" strokeweight=".5pt">
                <v:textbox>
                  <w:txbxContent>
                    <w:p w14:paraId="3984110B" w14:textId="0CAB23AB" w:rsidR="00E91D1C" w:rsidRPr="00BE5383" w:rsidRDefault="00D3735B" w:rsidP="00E91D1C">
                      <w:pPr>
                        <w:spacing w:after="0"/>
                        <w:rPr>
                          <w:rFonts w:ascii="Montserrat" w:hAnsi="Montserrat"/>
                          <w:color w:val="0F4B43"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F4B43"/>
                          <w:sz w:val="40"/>
                          <w:szCs w:val="40"/>
                        </w:rPr>
                        <w:t>COMITÉ DE TRANSPARENCIA</w:t>
                      </w:r>
                    </w:p>
                    <w:p w14:paraId="6B33A5D2" w14:textId="24BBA204" w:rsidR="00E91D1C" w:rsidRPr="00BE5383" w:rsidRDefault="00E91D1C" w:rsidP="00E91D1C">
                      <w:pPr>
                        <w:spacing w:after="0"/>
                        <w:jc w:val="both"/>
                        <w:rPr>
                          <w:rFonts w:ascii="Montserrat" w:hAnsi="Montserrat"/>
                          <w:color w:val="0F4B43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8A29A9" wp14:editId="053C9CB2">
                <wp:simplePos x="0" y="0"/>
                <wp:positionH relativeFrom="page">
                  <wp:posOffset>3113903</wp:posOffset>
                </wp:positionH>
                <wp:positionV relativeFrom="paragraph">
                  <wp:posOffset>288547</wp:posOffset>
                </wp:positionV>
                <wp:extent cx="4545210" cy="1326292"/>
                <wp:effectExtent l="19050" t="19050" r="27305" b="2667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5210" cy="1326292"/>
                        </a:xfrm>
                        <a:prstGeom prst="rect">
                          <a:avLst/>
                        </a:prstGeom>
                        <a:solidFill>
                          <a:srgbClr val="C28E48"/>
                        </a:solidFill>
                        <a:ln w="38100">
                          <a:solidFill>
                            <a:srgbClr val="C28E48"/>
                          </a:solidFill>
                        </a:ln>
                      </wps:spPr>
                      <wps:txbx>
                        <w:txbxContent>
                          <w:p w14:paraId="604F34EE" w14:textId="061CDD64" w:rsidR="00D3735B" w:rsidRPr="00D3735B" w:rsidRDefault="00D3735B" w:rsidP="00D3735B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 w:rsidRPr="00D3735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>RECURSO DE REVISIÓN</w:t>
                            </w:r>
                          </w:p>
                          <w:p w14:paraId="33B27B69" w14:textId="4D9BEC7F" w:rsidR="00D3735B" w:rsidRPr="00D3735B" w:rsidRDefault="00D3735B" w:rsidP="00D3735B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735B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Pr="00D3735B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>2017</w:t>
                            </w:r>
                            <w:r w:rsidRPr="00D3735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735B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>la AEM</w:t>
                            </w:r>
                            <w:r w:rsidRPr="00D3735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735B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>atendió</w:t>
                            </w:r>
                            <w:r w:rsidRPr="00D3735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="00CF081C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>3</w:t>
                            </w:r>
                            <w:r w:rsidRPr="00D3735B">
                              <w:rPr>
                                <w:rFonts w:ascii="Montserrat" w:hAnsi="Montserrat"/>
                                <w:b/>
                                <w:color w:val="0F4B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735B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>Recurso de Revisión</w:t>
                            </w:r>
                            <w:r w:rsidRPr="00D3735B">
                              <w:rPr>
                                <w:rFonts w:ascii="Montserrat" w:hAnsi="Montserrat"/>
                                <w:color w:val="0F4B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081C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>de los cuales</w:t>
                            </w:r>
                            <w:r w:rsidRPr="00D3735B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el INAI </w:t>
                            </w: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D3735B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>emitió resolución en sentido de</w:t>
                            </w:r>
                            <w:r w:rsidRPr="00D3735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735B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>MODIFICA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29A9" id="Cuadro de texto 2" o:spid="_x0000_s1029" type="#_x0000_t202" style="position:absolute;margin-left:245.2pt;margin-top:22.7pt;width:357.9pt;height:104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" fillcolor="#c28e48" strokecolor="#c28e48" strokeweight="3pt">
                <v:textbox>
                  <w:txbxContent>
                    <w:p w14:paraId="604F34EE" w14:textId="061CDD64" w:rsidR="00D3735B" w:rsidRPr="00D3735B" w:rsidRDefault="00D3735B" w:rsidP="00D3735B">
                      <w:pPr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 w:rsidRPr="00D3735B">
                        <w:rPr>
                          <w:rFonts w:ascii="Montserrat" w:hAnsi="Montserrat"/>
                          <w:b/>
                          <w:color w:val="FFFFFF" w:themeColor="background1"/>
                          <w:sz w:val="36"/>
                          <w:szCs w:val="24"/>
                        </w:rPr>
                        <w:t>RECURSO DE REVISIÓN</w:t>
                      </w:r>
                    </w:p>
                    <w:p w14:paraId="33B27B69" w14:textId="4D9BEC7F" w:rsidR="00D3735B" w:rsidRPr="00D3735B" w:rsidRDefault="00D3735B" w:rsidP="00D3735B">
                      <w:pPr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3735B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 xml:space="preserve">En </w:t>
                      </w:r>
                      <w:r w:rsidRPr="00D3735B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>2017</w:t>
                      </w:r>
                      <w:r w:rsidRPr="00D3735B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D3735B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>la AEM</w:t>
                      </w:r>
                      <w:r w:rsidRPr="00D3735B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D3735B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>atendió</w:t>
                      </w:r>
                      <w:r w:rsidRPr="00D3735B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="00CF081C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>3</w:t>
                      </w:r>
                      <w:r w:rsidRPr="00D3735B">
                        <w:rPr>
                          <w:rFonts w:ascii="Montserrat" w:hAnsi="Montserrat"/>
                          <w:b/>
                          <w:color w:val="0F4B43"/>
                          <w:sz w:val="24"/>
                          <w:szCs w:val="24"/>
                        </w:rPr>
                        <w:t xml:space="preserve"> </w:t>
                      </w:r>
                      <w:r w:rsidRPr="00D3735B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>Recurso de Revisión</w:t>
                      </w:r>
                      <w:r w:rsidRPr="00D3735B">
                        <w:rPr>
                          <w:rFonts w:ascii="Montserrat" w:hAnsi="Montserrat"/>
                          <w:color w:val="0F4B43"/>
                          <w:sz w:val="24"/>
                          <w:szCs w:val="24"/>
                        </w:rPr>
                        <w:t xml:space="preserve"> </w:t>
                      </w:r>
                      <w:r w:rsidR="00CF081C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>de los cuales</w:t>
                      </w:r>
                      <w:r w:rsidRPr="00D3735B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 xml:space="preserve">el INAI </w:t>
                      </w:r>
                      <w:r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D3735B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>emitió resolución en sentido de</w:t>
                      </w:r>
                      <w:r w:rsidRPr="00D3735B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D3735B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>MODIFICA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2523C" wp14:editId="1FE36864">
                <wp:simplePos x="0" y="0"/>
                <wp:positionH relativeFrom="margin">
                  <wp:posOffset>90153</wp:posOffset>
                </wp:positionH>
                <wp:positionV relativeFrom="paragraph">
                  <wp:posOffset>2347663</wp:posOffset>
                </wp:positionV>
                <wp:extent cx="2108423" cy="157289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423" cy="157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0C004" w14:textId="77777777" w:rsidR="00BE5383" w:rsidRPr="00D3735B" w:rsidRDefault="00BE5383" w:rsidP="00BE5383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4"/>
                                <w:szCs w:val="16"/>
                              </w:rPr>
                            </w:pPr>
                          </w:p>
                          <w:p w14:paraId="3D13464D" w14:textId="20AAF9C4" w:rsidR="00BE5383" w:rsidRPr="00D3735B" w:rsidRDefault="00BE5383" w:rsidP="00BE5383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</w:pPr>
                            <w:r w:rsidRPr="00D3735B"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  <w:t xml:space="preserve">En 2017 la AEM </w:t>
                            </w:r>
                            <w:r w:rsidR="00E91D1C" w:rsidRPr="00D3735B"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  <w:t>dio</w:t>
                            </w:r>
                            <w:r w:rsidRPr="00D3735B"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  <w:t xml:space="preserve"> atención a 207 solicitudes*</w:t>
                            </w:r>
                          </w:p>
                          <w:p w14:paraId="3EFED4EB" w14:textId="77777777" w:rsidR="00BE5383" w:rsidRPr="00D3735B" w:rsidRDefault="00BE5383" w:rsidP="00BE5383">
                            <w:pPr>
                              <w:spacing w:after="0"/>
                              <w:jc w:val="both"/>
                              <w:rPr>
                                <w:rFonts w:ascii="Montserrat" w:hAnsi="Montserrat"/>
                                <w:color w:val="0F4B43"/>
                                <w:sz w:val="14"/>
                                <w:szCs w:val="16"/>
                              </w:rPr>
                            </w:pPr>
                          </w:p>
                          <w:p w14:paraId="2A3BFF5D" w14:textId="4E9462FE" w:rsidR="00BE5383" w:rsidRPr="00D3735B" w:rsidRDefault="00BE5383" w:rsidP="00BE5383">
                            <w:pPr>
                              <w:spacing w:after="0"/>
                              <w:jc w:val="both"/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</w:pPr>
                            <w:r w:rsidRPr="00D3735B"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 xml:space="preserve">*Corresponde a las solicitudes de acceso a la información y de datos personales recibidas </w:t>
                            </w:r>
                            <w:r w:rsidR="00BD64EB" w:rsidRPr="00D3735B"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 xml:space="preserve">por la UT </w:t>
                            </w:r>
                            <w:r w:rsidRPr="00D3735B"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>de</w:t>
                            </w:r>
                            <w:r w:rsidR="00BD64EB" w:rsidRPr="00D3735B"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>l</w:t>
                            </w:r>
                            <w:r w:rsidRPr="00D3735B"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 xml:space="preserve"> 1 de enero de 2017 al 31 de diciembre de 2017</w:t>
                            </w:r>
                            <w:r w:rsidR="00BD64EB" w:rsidRPr="00D3735B"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2523C" id="Cuadro de texto 10" o:spid="_x0000_s1030" type="#_x0000_t202" style="position:absolute;margin-left:7.1pt;margin-top:184.85pt;width:166pt;height:123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" filled="f" stroked="f" strokeweight=".5pt">
                <v:textbox>
                  <w:txbxContent>
                    <w:p w14:paraId="0760C004" w14:textId="77777777" w:rsidR="00BE5383" w:rsidRPr="00D3735B" w:rsidRDefault="00BE5383" w:rsidP="00BE5383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0F4B43"/>
                          <w:sz w:val="14"/>
                          <w:szCs w:val="16"/>
                        </w:rPr>
                      </w:pPr>
                    </w:p>
                    <w:p w14:paraId="3D13464D" w14:textId="20AAF9C4" w:rsidR="00BE5383" w:rsidRPr="00D3735B" w:rsidRDefault="00BE5383" w:rsidP="00BE5383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</w:pPr>
                      <w:r w:rsidRPr="00D3735B"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  <w:t xml:space="preserve">En 2017 la AEM </w:t>
                      </w:r>
                      <w:r w:rsidR="00E91D1C" w:rsidRPr="00D3735B"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  <w:t>dio</w:t>
                      </w:r>
                      <w:r w:rsidRPr="00D3735B"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  <w:t xml:space="preserve"> atención a 207 solicitudes*</w:t>
                      </w:r>
                    </w:p>
                    <w:p w14:paraId="3EFED4EB" w14:textId="77777777" w:rsidR="00BE5383" w:rsidRPr="00D3735B" w:rsidRDefault="00BE5383" w:rsidP="00BE5383">
                      <w:pPr>
                        <w:spacing w:after="0"/>
                        <w:jc w:val="both"/>
                        <w:rPr>
                          <w:rFonts w:ascii="Montserrat" w:hAnsi="Montserrat"/>
                          <w:color w:val="0F4B43"/>
                          <w:sz w:val="14"/>
                          <w:szCs w:val="16"/>
                        </w:rPr>
                      </w:pPr>
                    </w:p>
                    <w:p w14:paraId="2A3BFF5D" w14:textId="4E9462FE" w:rsidR="00BE5383" w:rsidRPr="00D3735B" w:rsidRDefault="00BE5383" w:rsidP="00BE5383">
                      <w:pPr>
                        <w:spacing w:after="0"/>
                        <w:jc w:val="both"/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</w:pPr>
                      <w:r w:rsidRPr="00D3735B"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 xml:space="preserve">*Corresponde a las solicitudes de acceso a la información y de datos personales recibidas </w:t>
                      </w:r>
                      <w:r w:rsidR="00BD64EB" w:rsidRPr="00D3735B"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 xml:space="preserve">por la UT </w:t>
                      </w:r>
                      <w:r w:rsidRPr="00D3735B"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>de</w:t>
                      </w:r>
                      <w:r w:rsidR="00BD64EB" w:rsidRPr="00D3735B"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>l</w:t>
                      </w:r>
                      <w:r w:rsidRPr="00D3735B"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 xml:space="preserve"> 1 de enero de 2017 al 31 de diciembre de 2017</w:t>
                      </w:r>
                      <w:r w:rsidR="00BD64EB" w:rsidRPr="00D3735B"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4E8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DA3D57" wp14:editId="5CC51E99">
                <wp:simplePos x="0" y="0"/>
                <wp:positionH relativeFrom="column">
                  <wp:posOffset>2272047</wp:posOffset>
                </wp:positionH>
                <wp:positionV relativeFrom="paragraph">
                  <wp:posOffset>2382537</wp:posOffset>
                </wp:positionV>
                <wp:extent cx="5404022" cy="1573427"/>
                <wp:effectExtent l="19050" t="19050" r="25400" b="2730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022" cy="1573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28E48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8209" w:type="dxa"/>
                              <w:tblBorders>
                                <w:top w:val="single" w:sz="12" w:space="0" w:color="0F4B43"/>
                                <w:left w:val="single" w:sz="12" w:space="0" w:color="0F4B43"/>
                                <w:bottom w:val="single" w:sz="12" w:space="0" w:color="0F4B43"/>
                                <w:right w:val="single" w:sz="12" w:space="0" w:color="0F4B43"/>
                                <w:insideH w:val="single" w:sz="12" w:space="0" w:color="0F4B43"/>
                                <w:insideV w:val="single" w:sz="12" w:space="0" w:color="0F4B43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1"/>
                              <w:gridCol w:w="482"/>
                              <w:gridCol w:w="481"/>
                              <w:gridCol w:w="481"/>
                              <w:gridCol w:w="536"/>
                              <w:gridCol w:w="536"/>
                              <w:gridCol w:w="536"/>
                              <w:gridCol w:w="536"/>
                            </w:tblGrid>
                            <w:tr w:rsidR="00D74E86" w:rsidRPr="00BD64EB" w14:paraId="79F9F264" w14:textId="77777777" w:rsidTr="00ED6AF7">
                              <w:tc>
                                <w:tcPr>
                                  <w:tcW w:w="462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F4B43"/>
                                  </w:tcBorders>
                                  <w:vAlign w:val="center"/>
                                </w:tcPr>
                                <w:p w14:paraId="0F5DDDFF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 xml:space="preserve">TIPO DE </w:t>
                                  </w: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ANALISIS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  <w:gridSpan w:val="3"/>
                                  <w:tcBorders>
                                    <w:left w:val="single" w:sz="12" w:space="0" w:color="0F4B43"/>
                                  </w:tcBorders>
                                </w:tcPr>
                                <w:p w14:paraId="1F1A36B6" w14:textId="77777777" w:rsidR="00D74E86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ORDINARIA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gridSpan w:val="4"/>
                                </w:tcPr>
                                <w:p w14:paraId="4BB1AB00" w14:textId="77777777" w:rsidR="00D74E86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EXTRAORDINARIA</w:t>
                                  </w:r>
                                </w:p>
                              </w:tc>
                            </w:tr>
                            <w:tr w:rsidR="00D74E86" w:rsidRPr="00BD64EB" w14:paraId="5F5F5295" w14:textId="77777777" w:rsidTr="00ED6AF7">
                              <w:tc>
                                <w:tcPr>
                                  <w:tcW w:w="462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12" w:space="0" w:color="0F4B43"/>
                                    <w:right w:val="single" w:sz="12" w:space="0" w:color="0F4B43"/>
                                  </w:tcBorders>
                                  <w:vAlign w:val="center"/>
                                </w:tcPr>
                                <w:p w14:paraId="04D4ECE7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left w:val="single" w:sz="12" w:space="0" w:color="0F4B43"/>
                                  </w:tcBorders>
                                </w:tcPr>
                                <w:p w14:paraId="77911615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14091E5D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3CDE9DA4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43527DD6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4EB24BBD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29107910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780127C3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74E86" w:rsidRPr="00BD64EB" w14:paraId="3BCAB713" w14:textId="77777777" w:rsidTr="00ED6AF7">
                              <w:tc>
                                <w:tcPr>
                                  <w:tcW w:w="4621" w:type="dxa"/>
                                  <w:tcBorders>
                                    <w:top w:val="single" w:sz="12" w:space="0" w:color="0F4B43"/>
                                  </w:tcBorders>
                                </w:tcPr>
                                <w:p w14:paraId="66F009F3" w14:textId="77777777" w:rsidR="00D74E86" w:rsidRPr="00BD64EB" w:rsidRDefault="00D74E86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Obligaciones de Transparencia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21BA97BB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0E5B9C5B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6B8A041B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28CC70BA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460D5F38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0A0AC469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5A1D942F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74E86" w:rsidRPr="00BD64EB" w14:paraId="3C9CE3D5" w14:textId="77777777" w:rsidTr="00ED6AF7">
                              <w:tc>
                                <w:tcPr>
                                  <w:tcW w:w="4621" w:type="dxa"/>
                                </w:tcPr>
                                <w:p w14:paraId="6ADE323C" w14:textId="77777777" w:rsidR="00D74E86" w:rsidRPr="00BD64EB" w:rsidRDefault="00D74E86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Actividades de la Unidad de Transparencia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693A1BEF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754E8EA4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61C31C37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151E66E4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4A5DE470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0F116B97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2A593D99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74E86" w:rsidRPr="00BD64EB" w14:paraId="1EE5A98B" w14:textId="77777777" w:rsidTr="00ED6AF7">
                              <w:tc>
                                <w:tcPr>
                                  <w:tcW w:w="4621" w:type="dxa"/>
                                </w:tcPr>
                                <w:p w14:paraId="69DD46A1" w14:textId="77777777" w:rsidR="00D74E86" w:rsidRPr="00BD64EB" w:rsidRDefault="00D74E86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Inexistencia de la Información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68EB900A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3001ABA5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4B22B4E1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0D81F0B6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4CFC28D8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00B7BF30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242E4A50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D74E86" w:rsidRPr="00BD64EB" w14:paraId="5DC78254" w14:textId="77777777" w:rsidTr="00ED6AF7">
                              <w:tc>
                                <w:tcPr>
                                  <w:tcW w:w="4621" w:type="dxa"/>
                                </w:tcPr>
                                <w:p w14:paraId="6BA60D9A" w14:textId="77777777" w:rsidR="00D74E86" w:rsidRPr="00BD64EB" w:rsidRDefault="00D74E86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Versión Pública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5C64B5CE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1E9F94CD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6B1C44B4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36848B20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15DA2D75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6E0EAB61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43D1AC30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74E86" w:rsidRPr="00BD64EB" w14:paraId="467FD2F7" w14:textId="77777777" w:rsidTr="00ED6AF7">
                              <w:tc>
                                <w:tcPr>
                                  <w:tcW w:w="4621" w:type="dxa"/>
                                </w:tcPr>
                                <w:p w14:paraId="49DFC900" w14:textId="77777777" w:rsidR="00D74E86" w:rsidRDefault="00D74E86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Cumplimiento Resolución INAI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292EE1D6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069AAA9C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768FCA4E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055115EA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12C263FD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46829A4E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1B66816C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74E86" w:rsidRPr="00BD64EB" w14:paraId="7F4D46B8" w14:textId="77777777" w:rsidTr="00ED6AF7">
                              <w:tc>
                                <w:tcPr>
                                  <w:tcW w:w="4621" w:type="dxa"/>
                                </w:tcPr>
                                <w:p w14:paraId="30CD398E" w14:textId="77777777" w:rsidR="00D74E86" w:rsidRDefault="00D74E86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Índice de expedientes reservados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4C25BEAC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5F10AE44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1DFA421E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24C74374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0B7388B8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6A50AA92" w14:textId="77777777" w:rsidR="00D74E86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33AC97EE" w14:textId="77777777" w:rsidR="00D74E86" w:rsidRPr="00BD64EB" w:rsidRDefault="00D74E86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9F0910" w14:textId="77777777" w:rsidR="00D74E86" w:rsidRDefault="00D74E86" w:rsidP="00D74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A3D57" id="Cuadro de texto 14" o:spid="_x0000_s1031" type="#_x0000_t202" style="position:absolute;margin-left:178.9pt;margin-top:187.6pt;width:425.5pt;height:12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" fillcolor="white [3201]" strokecolor="#c28e48" strokeweight="3pt">
                <v:textbox>
                  <w:txbxContent>
                    <w:tbl>
                      <w:tblPr>
                        <w:tblStyle w:val="Tablaconcuadrcula"/>
                        <w:tblW w:w="8209" w:type="dxa"/>
                        <w:tblBorders>
                          <w:top w:val="single" w:sz="12" w:space="0" w:color="0F4B43"/>
                          <w:left w:val="single" w:sz="12" w:space="0" w:color="0F4B43"/>
                          <w:bottom w:val="single" w:sz="12" w:space="0" w:color="0F4B43"/>
                          <w:right w:val="single" w:sz="12" w:space="0" w:color="0F4B43"/>
                          <w:insideH w:val="single" w:sz="12" w:space="0" w:color="0F4B43"/>
                          <w:insideV w:val="single" w:sz="12" w:space="0" w:color="0F4B43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21"/>
                        <w:gridCol w:w="482"/>
                        <w:gridCol w:w="481"/>
                        <w:gridCol w:w="481"/>
                        <w:gridCol w:w="536"/>
                        <w:gridCol w:w="536"/>
                        <w:gridCol w:w="536"/>
                        <w:gridCol w:w="536"/>
                      </w:tblGrid>
                      <w:tr w:rsidR="00D74E86" w:rsidRPr="00BD64EB" w14:paraId="79F9F264" w14:textId="77777777" w:rsidTr="00ED6AF7">
                        <w:tc>
                          <w:tcPr>
                            <w:tcW w:w="4621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F4B43"/>
                            </w:tcBorders>
                            <w:vAlign w:val="center"/>
                          </w:tcPr>
                          <w:p w14:paraId="0F5DDDFF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 xml:space="preserve">TIPO DE 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ANALISIS</w:t>
                            </w:r>
                          </w:p>
                        </w:tc>
                        <w:tc>
                          <w:tcPr>
                            <w:tcW w:w="1444" w:type="dxa"/>
                            <w:gridSpan w:val="3"/>
                            <w:tcBorders>
                              <w:left w:val="single" w:sz="12" w:space="0" w:color="0F4B43"/>
                            </w:tcBorders>
                          </w:tcPr>
                          <w:p w14:paraId="1F1A36B6" w14:textId="77777777" w:rsidR="00D74E86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ORDINARIA</w:t>
                            </w:r>
                          </w:p>
                        </w:tc>
                        <w:tc>
                          <w:tcPr>
                            <w:tcW w:w="2144" w:type="dxa"/>
                            <w:gridSpan w:val="4"/>
                          </w:tcPr>
                          <w:p w14:paraId="4BB1AB00" w14:textId="77777777" w:rsidR="00D74E86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EXTRAORDINARIA</w:t>
                            </w:r>
                          </w:p>
                        </w:tc>
                      </w:tr>
                      <w:tr w:rsidR="00D74E86" w:rsidRPr="00BD64EB" w14:paraId="5F5F5295" w14:textId="77777777" w:rsidTr="00ED6AF7">
                        <w:tc>
                          <w:tcPr>
                            <w:tcW w:w="4621" w:type="dxa"/>
                            <w:vMerge/>
                            <w:tcBorders>
                              <w:top w:val="nil"/>
                              <w:left w:val="nil"/>
                              <w:bottom w:val="single" w:sz="12" w:space="0" w:color="0F4B43"/>
                              <w:right w:val="single" w:sz="12" w:space="0" w:color="0F4B43"/>
                            </w:tcBorders>
                            <w:vAlign w:val="center"/>
                          </w:tcPr>
                          <w:p w14:paraId="04D4ECE7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left w:val="single" w:sz="12" w:space="0" w:color="0F4B43"/>
                            </w:tcBorders>
                          </w:tcPr>
                          <w:p w14:paraId="77911615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 w14:paraId="14091E5D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 w14:paraId="3CDE9DA4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 w14:paraId="43527DD6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 w14:paraId="4EB24BBD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 w14:paraId="29107910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 w14:paraId="780127C3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D74E86" w:rsidRPr="00BD64EB" w14:paraId="3BCAB713" w14:textId="77777777" w:rsidTr="00ED6AF7">
                        <w:tc>
                          <w:tcPr>
                            <w:tcW w:w="4621" w:type="dxa"/>
                            <w:tcBorders>
                              <w:top w:val="single" w:sz="12" w:space="0" w:color="0F4B43"/>
                            </w:tcBorders>
                          </w:tcPr>
                          <w:p w14:paraId="66F009F3" w14:textId="77777777" w:rsidR="00D74E86" w:rsidRPr="00BD64EB" w:rsidRDefault="00D74E86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Obligaciones de Transparencia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14:paraId="21BA97BB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 w14:paraId="0E5B9C5B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 w14:paraId="6B8A041B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 w14:paraId="28CC70BA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14:paraId="460D5F38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14:paraId="0A0AC469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14:paraId="5A1D942F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D74E86" w:rsidRPr="00BD64EB" w14:paraId="3C9CE3D5" w14:textId="77777777" w:rsidTr="00ED6AF7">
                        <w:tc>
                          <w:tcPr>
                            <w:tcW w:w="4621" w:type="dxa"/>
                          </w:tcPr>
                          <w:p w14:paraId="6ADE323C" w14:textId="77777777" w:rsidR="00D74E86" w:rsidRPr="00BD64EB" w:rsidRDefault="00D74E86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Actividades de la Unidad de Transparencia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14:paraId="693A1BEF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 w14:paraId="754E8EA4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 w14:paraId="61C31C37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 w14:paraId="151E66E4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14:paraId="4A5DE470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14:paraId="0F116B97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14:paraId="2A593D99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D74E86" w:rsidRPr="00BD64EB" w14:paraId="1EE5A98B" w14:textId="77777777" w:rsidTr="00ED6AF7">
                        <w:tc>
                          <w:tcPr>
                            <w:tcW w:w="4621" w:type="dxa"/>
                          </w:tcPr>
                          <w:p w14:paraId="69DD46A1" w14:textId="77777777" w:rsidR="00D74E86" w:rsidRPr="00BD64EB" w:rsidRDefault="00D74E86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Inexistencia de la Información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14:paraId="68EB900A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3001ABA5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4B22B4E1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14:paraId="0D81F0B6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14:paraId="4CFC28D8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14:paraId="00B7BF30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14:paraId="242E4A50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</w:tr>
                      <w:tr w:rsidR="00D74E86" w:rsidRPr="00BD64EB" w14:paraId="5DC78254" w14:textId="77777777" w:rsidTr="00ED6AF7">
                        <w:tc>
                          <w:tcPr>
                            <w:tcW w:w="4621" w:type="dxa"/>
                          </w:tcPr>
                          <w:p w14:paraId="6BA60D9A" w14:textId="77777777" w:rsidR="00D74E86" w:rsidRPr="00BD64EB" w:rsidRDefault="00D74E86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Versión Pública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14:paraId="5C64B5CE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1E9F94CD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6B1C44B4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14:paraId="36848B20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 w14:paraId="15DA2D75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14:paraId="6E0EAB61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14:paraId="43D1AC30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D74E86" w:rsidRPr="00BD64EB" w14:paraId="467FD2F7" w14:textId="77777777" w:rsidTr="00ED6AF7">
                        <w:tc>
                          <w:tcPr>
                            <w:tcW w:w="4621" w:type="dxa"/>
                          </w:tcPr>
                          <w:p w14:paraId="49DFC900" w14:textId="77777777" w:rsidR="00D74E86" w:rsidRDefault="00D74E86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Cumplimiento Resolución INAI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14:paraId="292EE1D6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069AAA9C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768FCA4E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14:paraId="055115EA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14:paraId="12C263FD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14:paraId="46829A4E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 w14:paraId="1B66816C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D74E86" w:rsidRPr="00BD64EB" w14:paraId="7F4D46B8" w14:textId="77777777" w:rsidTr="00ED6AF7">
                        <w:tc>
                          <w:tcPr>
                            <w:tcW w:w="4621" w:type="dxa"/>
                          </w:tcPr>
                          <w:p w14:paraId="30CD398E" w14:textId="77777777" w:rsidR="00D74E86" w:rsidRDefault="00D74E86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Índice de expedientes reservados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14:paraId="4C25BEAC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5F10AE44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 w14:paraId="1DFA421E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 w14:paraId="24C74374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14:paraId="0B7388B8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 w14:paraId="6A50AA92" w14:textId="77777777" w:rsidR="00D74E86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14:paraId="33AC97EE" w14:textId="77777777" w:rsidR="00D74E86" w:rsidRPr="00BD64EB" w:rsidRDefault="00D74E86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29F0910" w14:textId="77777777" w:rsidR="00D74E86" w:rsidRDefault="00D74E86" w:rsidP="00D74E86"/>
                  </w:txbxContent>
                </v:textbox>
              </v:shape>
            </w:pict>
          </mc:Fallback>
        </mc:AlternateContent>
      </w:r>
    </w:p>
    <w:sectPr w:rsidR="00BD64EB" w:rsidRPr="00B1739C" w:rsidSect="0090500E">
      <w:headerReference w:type="even" r:id="rId9"/>
      <w:headerReference w:type="default" r:id="rId10"/>
      <w:headerReference w:type="first" r:id="rId11"/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201C" w14:textId="77777777" w:rsidR="0090500E" w:rsidRDefault="0090500E" w:rsidP="0090500E">
      <w:pPr>
        <w:spacing w:after="0" w:line="240" w:lineRule="auto"/>
      </w:pPr>
      <w:r>
        <w:separator/>
      </w:r>
    </w:p>
  </w:endnote>
  <w:endnote w:type="continuationSeparator" w:id="0">
    <w:p w14:paraId="341E8276" w14:textId="77777777" w:rsidR="0090500E" w:rsidRDefault="0090500E" w:rsidP="0090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B660" w14:textId="77777777" w:rsidR="0090500E" w:rsidRDefault="0090500E" w:rsidP="0090500E">
      <w:pPr>
        <w:spacing w:after="0" w:line="240" w:lineRule="auto"/>
      </w:pPr>
      <w:r>
        <w:separator/>
      </w:r>
    </w:p>
  </w:footnote>
  <w:footnote w:type="continuationSeparator" w:id="0">
    <w:p w14:paraId="41C8D752" w14:textId="77777777" w:rsidR="0090500E" w:rsidRDefault="0090500E" w:rsidP="0090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0ED0" w14:textId="1A19AFF4" w:rsidR="00D225AC" w:rsidRDefault="00CF081C">
    <w:pPr>
      <w:pStyle w:val="Encabezado"/>
    </w:pPr>
    <w:r>
      <w:rPr>
        <w:noProof/>
      </w:rPr>
      <w:pict w14:anchorId="667FD0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84907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STADISTICAS AEM PLANTIL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B2C0" w14:textId="507536B1" w:rsidR="00D225AC" w:rsidRDefault="00CF081C">
    <w:pPr>
      <w:pStyle w:val="Encabezado"/>
    </w:pPr>
    <w:r>
      <w:rPr>
        <w:noProof/>
      </w:rPr>
      <w:pict w14:anchorId="3BC006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84908" o:spid="_x0000_s2057" type="#_x0000_t75" style="position:absolute;margin-left:0;margin-top:-48.9pt;width:612pt;height:11in;z-index:-251656192;mso-position-horizontal-relative:margin;mso-position-vertical-relative:margin" o:allowincell="f">
          <v:imagedata r:id="rId1" o:title="ESTADISTICAS AEM PLANTILL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1E2A" w14:textId="68C638D9" w:rsidR="00D225AC" w:rsidRDefault="00CF081C">
    <w:pPr>
      <w:pStyle w:val="Encabezado"/>
    </w:pPr>
    <w:r>
      <w:rPr>
        <w:noProof/>
      </w:rPr>
      <w:pict w14:anchorId="177FB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84906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STADISTICAS AEM PLANTILL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0E"/>
    <w:rsid w:val="00061857"/>
    <w:rsid w:val="0040681B"/>
    <w:rsid w:val="00413871"/>
    <w:rsid w:val="00735334"/>
    <w:rsid w:val="008813AB"/>
    <w:rsid w:val="0090500E"/>
    <w:rsid w:val="00A775BE"/>
    <w:rsid w:val="00AC6664"/>
    <w:rsid w:val="00B1739C"/>
    <w:rsid w:val="00BD64EB"/>
    <w:rsid w:val="00BE5383"/>
    <w:rsid w:val="00CB5D9C"/>
    <w:rsid w:val="00CF081C"/>
    <w:rsid w:val="00D225AC"/>
    <w:rsid w:val="00D3735B"/>
    <w:rsid w:val="00D74E86"/>
    <w:rsid w:val="00E6736B"/>
    <w:rsid w:val="00E91D1C"/>
    <w:rsid w:val="00ED6AF7"/>
    <w:rsid w:val="00ED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FB5DD87"/>
  <w15:chartTrackingRefBased/>
  <w15:docId w15:val="{AA4E62DA-1904-4A4A-8FA3-D1EB8961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00E"/>
  </w:style>
  <w:style w:type="paragraph" w:styleId="Piedepgina">
    <w:name w:val="footer"/>
    <w:basedOn w:val="Normal"/>
    <w:link w:val="PiedepginaCar"/>
    <w:uiPriority w:val="99"/>
    <w:unhideWhenUsed/>
    <w:rsid w:val="00905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00E"/>
  </w:style>
  <w:style w:type="table" w:styleId="Tablaconcuadrcula">
    <w:name w:val="Table Grid"/>
    <w:basedOn w:val="Tablanormal"/>
    <w:uiPriority w:val="39"/>
    <w:rsid w:val="00CB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chemeClr val="accent3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SOLICITUDES RECIBIDAS</a:t>
            </a:r>
            <a:br>
              <a:rPr lang="en-US" sz="10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</a:br>
            <a:r>
              <a:rPr lang="en-US" sz="10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 DURANTE</a:t>
            </a:r>
            <a:br>
              <a:rPr lang="en-US" sz="10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</a:br>
            <a:r>
              <a:rPr lang="en-US" sz="10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 TODO EL AÑO</a:t>
            </a:r>
          </a:p>
        </c:rich>
      </c:tx>
      <c:layout>
        <c:manualLayout>
          <c:xMode val="edge"/>
          <c:yMode val="edge"/>
          <c:x val="0.11183047421233792"/>
          <c:y val="3.96826085824167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spc="120" normalizeH="0" baseline="0">
              <a:solidFill>
                <a:schemeClr val="accent3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DE INFORMACIÓN DE TODO EL AÑO</c:v>
                </c:pt>
              </c:strCache>
            </c:strRef>
          </c:tx>
          <c:spPr>
            <a:solidFill>
              <a:srgbClr val="0F4B4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Hoja1!$A$2:$A$13</c:f>
              <c:numCache>
                <c:formatCode>General</c:formatCode>
                <c:ptCount val="1"/>
                <c:pt idx="0">
                  <c:v>2017</c:v>
                </c:pt>
              </c:numCache>
            </c:numRef>
          </c:cat>
          <c:val>
            <c:numRef>
              <c:f>Hoja1!$B$2:$B$13</c:f>
              <c:numCache>
                <c:formatCode>General</c:formatCode>
                <c:ptCount val="1"/>
                <c:pt idx="0">
                  <c:v>207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97-424A-BECC-A7155548035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636313344"/>
        <c:axId val="1559098768"/>
      </c:barChart>
      <c:catAx>
        <c:axId val="16363133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59098768"/>
        <c:crosses val="autoZero"/>
        <c:auto val="1"/>
        <c:lblAlgn val="ctr"/>
        <c:lblOffset val="100"/>
        <c:noMultiLvlLbl val="0"/>
      </c:catAx>
      <c:valAx>
        <c:axId val="15590987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36313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8100" cap="flat" cmpd="sng" algn="ctr">
      <a:solidFill>
        <a:srgbClr val="C28E48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chemeClr val="accent3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SOLICITUDES recibidas POR MES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spc="120" normalizeH="0" baseline="0">
              <a:solidFill>
                <a:schemeClr val="accent3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DE INFORMACIÓN POR MES</c:v>
                </c:pt>
              </c:strCache>
            </c:strRef>
          </c:tx>
          <c:spPr>
            <a:solidFill>
              <a:srgbClr val="0F4B4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Hoja1!$A$2:$A$13</c:f>
              <c:strCache>
                <c:ptCount val="12"/>
                <c:pt idx="0">
                  <c:v>ENERO </c:v>
                </c:pt>
                <c:pt idx="1">
                  <c:v>FEBRERO 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9</c:v>
                </c:pt>
                <c:pt idx="1">
                  <c:v>29</c:v>
                </c:pt>
                <c:pt idx="2">
                  <c:v>17</c:v>
                </c:pt>
                <c:pt idx="3">
                  <c:v>12</c:v>
                </c:pt>
                <c:pt idx="4">
                  <c:v>7</c:v>
                </c:pt>
                <c:pt idx="5">
                  <c:v>15</c:v>
                </c:pt>
                <c:pt idx="6">
                  <c:v>14</c:v>
                </c:pt>
                <c:pt idx="7">
                  <c:v>5</c:v>
                </c:pt>
                <c:pt idx="8">
                  <c:v>8</c:v>
                </c:pt>
                <c:pt idx="9">
                  <c:v>10</c:v>
                </c:pt>
                <c:pt idx="10">
                  <c:v>35</c:v>
                </c:pt>
                <c:pt idx="1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7D-4CAC-8925-F018D1A14B5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636313344"/>
        <c:axId val="1559098768"/>
      </c:barChart>
      <c:catAx>
        <c:axId val="1636313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spc="120" normalizeH="0" baseline="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s-MX"/>
          </a:p>
        </c:txPr>
        <c:crossAx val="1559098768"/>
        <c:crosses val="autoZero"/>
        <c:auto val="1"/>
        <c:lblAlgn val="ctr"/>
        <c:lblOffset val="100"/>
        <c:noMultiLvlLbl val="0"/>
      </c:catAx>
      <c:valAx>
        <c:axId val="15590987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36313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8100" cap="flat" cmpd="sng" algn="ctr">
      <a:solidFill>
        <a:srgbClr val="C28E48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accent3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SOLICITUDES RECIBIDAS </a:t>
            </a:r>
            <a:br>
              <a:rPr lang="en-US" sz="1000" b="1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</a:br>
            <a:r>
              <a:rPr lang="en-US" sz="1000" b="1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POR TIPO DE SOLICITUD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accent3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RECIBIDAS POR TIPO DE SOLICITUD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rgbClr val="C28E48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C11-4CA2-ACD2-0C31CE055662}"/>
              </c:ext>
            </c:extLst>
          </c:dPt>
          <c:dPt>
            <c:idx val="1"/>
            <c:bubble3D val="0"/>
            <c:spPr>
              <a:solidFill>
                <a:srgbClr val="0F4B4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C11-4CA2-ACD2-0C31CE055662}"/>
              </c:ext>
            </c:extLst>
          </c:dPt>
          <c:cat>
            <c:strRef>
              <c:f>Hoja1!$A$2:$A$3</c:f>
              <c:strCache>
                <c:ptCount val="2"/>
                <c:pt idx="0">
                  <c:v>DATOS PERSONALES (2)</c:v>
                </c:pt>
                <c:pt idx="1">
                  <c:v>INFORMACIÓN PÚBLICA (205)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</c:v>
                </c:pt>
                <c:pt idx="1">
                  <c:v>205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C11-4CA2-ACD2-0C31CE0556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accent3">
                  <a:lumMod val="50000"/>
                </a:schemeClr>
              </a:solidFill>
              <a:latin typeface="Montserrat" panose="00000500000000000000" pitchFamily="2" charset="0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38100" cap="flat" cmpd="sng" algn="ctr">
      <a:solidFill>
        <a:srgbClr val="C28E48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Martínez Hidalgo</dc:creator>
  <cp:keywords/>
  <dc:description/>
  <cp:lastModifiedBy>Mercedes Martínez Hidalgo</cp:lastModifiedBy>
  <cp:revision>5</cp:revision>
  <cp:lastPrinted>2023-08-03T05:23:00Z</cp:lastPrinted>
  <dcterms:created xsi:type="dcterms:W3CDTF">2023-07-20T16:27:00Z</dcterms:created>
  <dcterms:modified xsi:type="dcterms:W3CDTF">2023-08-03T05:23:00Z</dcterms:modified>
</cp:coreProperties>
</file>